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noProof/>
          <w:lang w:eastAsia="ru-RU"/>
        </w:rPr>
        <w:drawing>
          <wp:anchor distT="0" distB="0" distL="114935" distR="114935" simplePos="0" relativeHeight="251658240" behindDoc="1" locked="0" layoutInCell="1" allowOverlap="1" wp14:anchorId="78E467E4" wp14:editId="6D729C79">
            <wp:simplePos x="0" y="0"/>
            <wp:positionH relativeFrom="column">
              <wp:posOffset>-640749</wp:posOffset>
            </wp:positionH>
            <wp:positionV relativeFrom="paragraph">
              <wp:posOffset>-316329</wp:posOffset>
            </wp:positionV>
            <wp:extent cx="1018041" cy="1033153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27" t="-224" r="-227" b="-2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35" cy="104004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pacing w:val="30"/>
          <w:w w:val="120"/>
          <w:sz w:val="24"/>
        </w:rPr>
        <w:t xml:space="preserve">Государственное учреждение - Отделение Пенсионного фонда Российской Федерации </w:t>
      </w:r>
    </w:p>
    <w:p w:rsidR="001831D5" w:rsidRDefault="001831D5" w:rsidP="001831D5">
      <w:pPr>
        <w:pStyle w:val="1"/>
        <w:tabs>
          <w:tab w:val="left" w:pos="0"/>
        </w:tabs>
        <w:jc w:val="center"/>
      </w:pPr>
      <w:r>
        <w:rPr>
          <w:rFonts w:eastAsia="Times New Roman"/>
          <w:spacing w:val="30"/>
          <w:w w:val="120"/>
          <w:sz w:val="24"/>
        </w:rPr>
        <w:t>по Калининградской области</w:t>
      </w:r>
    </w:p>
    <w:p w:rsidR="004D7A20" w:rsidRDefault="004D7A20"/>
    <w:p w:rsidR="001831D5" w:rsidRDefault="001831D5" w:rsidP="001831D5">
      <w:pPr>
        <w:ind w:right="566"/>
      </w:pPr>
      <w:r>
        <w:rPr>
          <w:noProof/>
          <w:lang w:eastAsia="ru-RU"/>
        </w:rPr>
        <mc:AlternateContent>
          <mc:Choice Requires="wps">
            <w:drawing>
              <wp:anchor distT="0" distB="0" distL="114935" distR="114935" simplePos="0" relativeHeight="251659264" behindDoc="1" locked="0" layoutInCell="1" allowOverlap="1" wp14:anchorId="6B22B910" wp14:editId="2E2293C0">
                <wp:simplePos x="0" y="0"/>
                <wp:positionH relativeFrom="column">
                  <wp:posOffset>3615690</wp:posOffset>
                </wp:positionH>
                <wp:positionV relativeFrom="paragraph">
                  <wp:posOffset>68580</wp:posOffset>
                </wp:positionV>
                <wp:extent cx="2331720" cy="7524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172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39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Группа по взаимодействию со СМИ ОПФР 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>по Калининградской области:</w:t>
                            </w:r>
                          </w:p>
                          <w:p w:rsidR="001831D5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  <w:r>
                              <w:rPr>
                                <w:rFonts w:eastAsia="Times New Roman"/>
                                <w:b w:val="0"/>
                                <w:i/>
                                <w:iCs/>
                              </w:rPr>
                              <w:t xml:space="preserve">(4012) 998-331; </w:t>
                            </w:r>
                          </w:p>
                          <w:p w:rsidR="001831D5" w:rsidRPr="00DC5FAA" w:rsidRDefault="001831D5" w:rsidP="001831D5">
                            <w:pPr>
                              <w:pStyle w:val="2"/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  <w:rPr>
                                <w:b w:val="0"/>
                              </w:rPr>
                            </w:pPr>
                            <w:proofErr w:type="spellStart"/>
                            <w:r w:rsidRPr="00DC5FAA">
                              <w:rPr>
                                <w:rStyle w:val="a3"/>
                                <w:b w:val="0"/>
                                <w:lang w:val="en-US"/>
                              </w:rPr>
                              <w:t>infosmi</w:t>
                            </w:r>
                            <w:proofErr w:type="spellEnd"/>
                            <w:hyperlink r:id="rId7" w:history="1">
                              <w:r w:rsidRPr="00DC5FAA">
                                <w:rPr>
                                  <w:rStyle w:val="a3"/>
                                  <w:b w:val="0"/>
                                </w:rPr>
                                <w:t>@049.pfr.ru</w:t>
                              </w:r>
                            </w:hyperlink>
                          </w:p>
                          <w:p w:rsidR="001831D5" w:rsidRDefault="001831D5" w:rsidP="001831D5">
                            <w:pPr>
                              <w:tabs>
                                <w:tab w:val="left" w:pos="0"/>
                                <w:tab w:val="left" w:pos="4678"/>
                              </w:tabs>
                              <w:ind w:right="643"/>
                              <w:jc w:val="right"/>
                            </w:pP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284.7pt;margin-top:5.4pt;width:183.6pt;height:59.2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" stroked="f">
                <v:textbox inset=".25pt,.25pt,.25pt,.25pt">
                  <w:txbxContent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39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Группа по взаимодействию со СМИ ОПФР 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>по Калининградской области:</w:t>
                      </w:r>
                    </w:p>
                    <w:p w:rsidR="001831D5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  <w:r>
                        <w:rPr>
                          <w:rFonts w:eastAsia="Times New Roman"/>
                          <w:b w:val="0"/>
                          <w:i/>
                          <w:iCs/>
                        </w:rPr>
                        <w:t xml:space="preserve">(4012) 998-331; </w:t>
                      </w:r>
                    </w:p>
                    <w:p w:rsidR="001831D5" w:rsidRPr="00DC5FAA" w:rsidRDefault="001831D5" w:rsidP="001831D5">
                      <w:pPr>
                        <w:pStyle w:val="2"/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  <w:rPr>
                          <w:b w:val="0"/>
                        </w:rPr>
                      </w:pPr>
                      <w:proofErr w:type="spellStart"/>
                      <w:r w:rsidRPr="00DC5FAA">
                        <w:rPr>
                          <w:rStyle w:val="a3"/>
                          <w:b w:val="0"/>
                          <w:lang w:val="en-US"/>
                        </w:rPr>
                        <w:t>infosmi</w:t>
                      </w:r>
                      <w:proofErr w:type="spellEnd"/>
                      <w:hyperlink r:id="rId8" w:history="1">
                        <w:r w:rsidRPr="00DC5FAA">
                          <w:rPr>
                            <w:rStyle w:val="a3"/>
                            <w:b w:val="0"/>
                          </w:rPr>
                          <w:t>@049.pfr.ru</w:t>
                        </w:r>
                      </w:hyperlink>
                    </w:p>
                    <w:p w:rsidR="001831D5" w:rsidRDefault="001831D5" w:rsidP="001831D5">
                      <w:pPr>
                        <w:tabs>
                          <w:tab w:val="left" w:pos="0"/>
                          <w:tab w:val="left" w:pos="4678"/>
                        </w:tabs>
                        <w:ind w:right="643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1831D5" w:rsidRDefault="001831D5" w:rsidP="001831D5">
      <w:pPr>
        <w:jc w:val="right"/>
      </w:pPr>
    </w:p>
    <w:p w:rsidR="00DC5115" w:rsidRDefault="00DC5115" w:rsidP="00EA2E0A">
      <w:pPr>
        <w:spacing w:after="0"/>
        <w:jc w:val="both"/>
        <w:rPr>
          <w:b/>
        </w:rPr>
      </w:pPr>
    </w:p>
    <w:p w:rsidR="00DC5115" w:rsidRDefault="00DC5115" w:rsidP="00EA2E0A">
      <w:pPr>
        <w:spacing w:after="0"/>
        <w:jc w:val="both"/>
        <w:rPr>
          <w:b/>
        </w:rPr>
      </w:pPr>
    </w:p>
    <w:p w:rsidR="004253B2" w:rsidRPr="004253B2" w:rsidRDefault="004253B2" w:rsidP="004253B2">
      <w:pPr>
        <w:spacing w:after="0"/>
        <w:jc w:val="center"/>
        <w:rPr>
          <w:b/>
        </w:rPr>
      </w:pPr>
      <w:r w:rsidRPr="004253B2">
        <w:rPr>
          <w:b/>
        </w:rPr>
        <w:t>Электронный документооборот</w:t>
      </w:r>
    </w:p>
    <w:p w:rsidR="00DC5115" w:rsidRDefault="00DC5115" w:rsidP="00EA2E0A">
      <w:pPr>
        <w:spacing w:after="0"/>
        <w:jc w:val="both"/>
        <w:rPr>
          <w:b/>
        </w:rPr>
      </w:pPr>
    </w:p>
    <w:p w:rsidR="004253B2" w:rsidRPr="004253B2" w:rsidRDefault="004253B2" w:rsidP="004253B2">
      <w:pPr>
        <w:spacing w:after="0"/>
        <w:jc w:val="both"/>
        <w:rPr>
          <w:b/>
        </w:rPr>
      </w:pPr>
      <w:r>
        <w:rPr>
          <w:b/>
        </w:rPr>
        <w:t xml:space="preserve">Калининград, 11 </w:t>
      </w:r>
      <w:r w:rsidR="0024780F">
        <w:rPr>
          <w:b/>
        </w:rPr>
        <w:t>мая</w:t>
      </w:r>
      <w:r>
        <w:rPr>
          <w:b/>
        </w:rPr>
        <w:t xml:space="preserve"> </w:t>
      </w:r>
      <w:r w:rsidR="0095359C" w:rsidRPr="009D7FF7">
        <w:rPr>
          <w:b/>
        </w:rPr>
        <w:t>2021 г.</w:t>
      </w:r>
      <w:r>
        <w:rPr>
          <w:b/>
        </w:rPr>
        <w:t xml:space="preserve"> </w:t>
      </w:r>
      <w:r w:rsidRPr="004253B2">
        <w:t>Уважаемые страхователи! В условиях ежемесячного представления отчетности в ПФР по форме СЗВ-М, а также сведений по форме СЗВ-ТД на следующий день после издания соответствующего приказа предлагаем Вам воспользоваться возможностями телекоммуникационных каналов связи.</w:t>
      </w:r>
    </w:p>
    <w:p w:rsidR="004253B2" w:rsidRPr="004253B2" w:rsidRDefault="004253B2" w:rsidP="004253B2">
      <w:pPr>
        <w:spacing w:after="0"/>
        <w:jc w:val="both"/>
      </w:pPr>
      <w:r w:rsidRPr="004253B2">
        <w:t>Вы можете, не приходя в ПФР, представлять формализованную отчетность, сведения о трудовой деятельности, а также любое неформализованное сообщение в виде прикрепленного файла в соответствии с Федеральными законами:</w:t>
      </w:r>
    </w:p>
    <w:p w:rsidR="004253B2" w:rsidRPr="004253B2" w:rsidRDefault="004253B2" w:rsidP="004253B2">
      <w:pPr>
        <w:spacing w:after="0"/>
        <w:jc w:val="both"/>
      </w:pPr>
      <w:r w:rsidRPr="004253B2">
        <w:t>• №27-ФЗ от 01.04.1996 года «Об индивидуальном (персонифицированном) учете в системе обязательного пенсионного страхования»;</w:t>
      </w:r>
    </w:p>
    <w:p w:rsidR="004253B2" w:rsidRPr="004253B2" w:rsidRDefault="004253B2" w:rsidP="004253B2">
      <w:pPr>
        <w:spacing w:after="0"/>
        <w:jc w:val="both"/>
      </w:pPr>
      <w:r w:rsidRPr="004253B2">
        <w:t>• №56-ФЗ от 30.04.2008 года «О дополнительных страховых взносах на накопительную часть трудовой пенсии и государственной поддержке формирования пенсионных накоплений».</w:t>
      </w:r>
    </w:p>
    <w:p w:rsidR="004253B2" w:rsidRPr="004253B2" w:rsidRDefault="004253B2" w:rsidP="004253B2">
      <w:pPr>
        <w:spacing w:after="0"/>
        <w:jc w:val="both"/>
      </w:pPr>
      <w:r w:rsidRPr="004253B2">
        <w:t xml:space="preserve">Актуальность данного документооборота получила подтверждение в нынешних условиях, когда мы столкнулись с такими явлениями в обществе как пандемия, </w:t>
      </w:r>
      <w:proofErr w:type="spellStart"/>
      <w:r w:rsidRPr="004253B2">
        <w:t>локдаун</w:t>
      </w:r>
      <w:proofErr w:type="spellEnd"/>
      <w:r w:rsidRPr="004253B2">
        <w:t>, самоизоляция.</w:t>
      </w:r>
    </w:p>
    <w:p w:rsidR="004253B2" w:rsidRPr="004253B2" w:rsidRDefault="004253B2" w:rsidP="004253B2">
      <w:pPr>
        <w:spacing w:after="0"/>
        <w:jc w:val="both"/>
      </w:pPr>
      <w:r w:rsidRPr="004253B2">
        <w:t>Преимуществами электронного обмена информацией являются:</w:t>
      </w:r>
    </w:p>
    <w:p w:rsidR="004253B2" w:rsidRPr="004253B2" w:rsidRDefault="004253B2" w:rsidP="004253B2">
      <w:pPr>
        <w:spacing w:after="0"/>
        <w:jc w:val="both"/>
      </w:pPr>
      <w:r w:rsidRPr="004253B2">
        <w:t>• экономия времени, так как отсутствует необходимость присутствия представителя страхователя в территориальном органе ПФР в период приема сведений;</w:t>
      </w:r>
    </w:p>
    <w:p w:rsidR="004253B2" w:rsidRPr="004253B2" w:rsidRDefault="004253B2" w:rsidP="004253B2">
      <w:pPr>
        <w:spacing w:after="0"/>
        <w:jc w:val="both"/>
      </w:pPr>
      <w:r w:rsidRPr="004253B2">
        <w:t>• значительное сокращение сроков подготовки индивидуальных сведений, так как при электронном обмене информацией нет необходимости оформлять бумажные документы (распечатывать сведения, заверять подписью и печатью каждый документ);</w:t>
      </w:r>
    </w:p>
    <w:p w:rsidR="004253B2" w:rsidRPr="004253B2" w:rsidRDefault="004253B2" w:rsidP="004253B2">
      <w:pPr>
        <w:spacing w:after="0"/>
        <w:jc w:val="both"/>
      </w:pPr>
      <w:r w:rsidRPr="004253B2">
        <w:t>• отсутствие необходимости в хранении бумажных документов;</w:t>
      </w:r>
    </w:p>
    <w:p w:rsidR="004253B2" w:rsidRPr="004253B2" w:rsidRDefault="004253B2" w:rsidP="004253B2">
      <w:pPr>
        <w:spacing w:after="0"/>
        <w:jc w:val="both"/>
      </w:pPr>
      <w:r w:rsidRPr="004253B2">
        <w:t xml:space="preserve">• оперативное получение протоколов проверки отчетности и уведомлений об устранении ошибок и (или) несоответствий между представленными </w:t>
      </w:r>
      <w:r w:rsidRPr="004253B2">
        <w:lastRenderedPageBreak/>
        <w:t>страхователем сведениями и сведениями, имеющимися у Пенсионного фонда Российской Федерации;</w:t>
      </w:r>
    </w:p>
    <w:p w:rsidR="004253B2" w:rsidRPr="004253B2" w:rsidRDefault="004253B2" w:rsidP="004253B2">
      <w:pPr>
        <w:spacing w:after="0"/>
        <w:jc w:val="both"/>
      </w:pPr>
      <w:r w:rsidRPr="004253B2">
        <w:t>• оперативное устранение ошибок и замечаний, выявленных специалистами территориальных органов ПФР;</w:t>
      </w:r>
    </w:p>
    <w:p w:rsidR="004253B2" w:rsidRPr="004253B2" w:rsidRDefault="004253B2" w:rsidP="004253B2">
      <w:pPr>
        <w:spacing w:after="0"/>
        <w:jc w:val="both"/>
      </w:pPr>
      <w:r w:rsidRPr="004253B2">
        <w:t>• получение из ПФР информационных писем, сообщений, листовок с разъяснениями текущего законодательства и всех новелл;</w:t>
      </w:r>
    </w:p>
    <w:p w:rsidR="004253B2" w:rsidRPr="004253B2" w:rsidRDefault="004253B2" w:rsidP="004253B2">
      <w:pPr>
        <w:spacing w:after="0"/>
        <w:jc w:val="both"/>
      </w:pPr>
      <w:r w:rsidRPr="004253B2">
        <w:t>• эконо</w:t>
      </w:r>
      <w:r>
        <w:t>мия бумаги и почтовых расходов.</w:t>
      </w:r>
    </w:p>
    <w:p w:rsidR="004253B2" w:rsidRPr="004253B2" w:rsidRDefault="004253B2" w:rsidP="004253B2">
      <w:pPr>
        <w:spacing w:after="0"/>
        <w:jc w:val="both"/>
      </w:pPr>
      <w:r w:rsidRPr="004253B2">
        <w:t>Использование электронной подписи в рамках электронного документооборота гарантирует авторство, целостность, конфиденциальность информации, защиту от несанкционированного доступа или подмены.</w:t>
      </w:r>
    </w:p>
    <w:p w:rsidR="004253B2" w:rsidRPr="004253B2" w:rsidRDefault="004253B2" w:rsidP="004253B2">
      <w:pPr>
        <w:spacing w:after="0"/>
        <w:jc w:val="both"/>
      </w:pPr>
      <w:r w:rsidRPr="004253B2">
        <w:t>Для того</w:t>
      </w:r>
      <w:proofErr w:type="gramStart"/>
      <w:r w:rsidRPr="004253B2">
        <w:t>,</w:t>
      </w:r>
      <w:proofErr w:type="gramEnd"/>
      <w:r w:rsidRPr="004253B2">
        <w:t xml:space="preserve"> чтобы стать участником электронного документооборота с ПФР, необходимо заключить соглашение (договор) между страхователем и организацией, предоставляющей услуги удостоверяющего центра и поставляющей соответствующее программное обеспечение. Со списком поставщиков услуг можно ознакомиться  на сайте Отделения </w:t>
      </w:r>
      <w:r>
        <w:t>ПФР по Калининградской области -</w:t>
      </w:r>
      <w:r w:rsidRPr="004253B2">
        <w:t xml:space="preserve"> Информация для жителей региона</w:t>
      </w:r>
      <w:r>
        <w:t xml:space="preserve"> - Страхователи региона -</w:t>
      </w:r>
      <w:r w:rsidRPr="004253B2">
        <w:t xml:space="preserve"> Электронный документообо</w:t>
      </w:r>
      <w:r>
        <w:t>рот — Адреса поставщиков услуг.</w:t>
      </w:r>
    </w:p>
    <w:p w:rsidR="004253B2" w:rsidRPr="004253B2" w:rsidRDefault="004253B2" w:rsidP="004253B2">
      <w:pPr>
        <w:spacing w:after="0"/>
        <w:jc w:val="both"/>
      </w:pPr>
      <w:r w:rsidRPr="004253B2">
        <w:t>Программное обеспечение и электронная подпись предоставляются и устанавливаются организацией, которая оказывает услуги Удостоверяющего центра.</w:t>
      </w:r>
    </w:p>
    <w:p w:rsidR="004253B2" w:rsidRPr="004253B2" w:rsidRDefault="004253B2" w:rsidP="004253B2">
      <w:pPr>
        <w:spacing w:after="0"/>
        <w:jc w:val="both"/>
      </w:pPr>
      <w:r w:rsidRPr="004253B2">
        <w:t>Возможно представление отчетности в ПФР через уполномоченных представителей. Страхователь представляет в УПФР доверенность на право подписи и приказ о наделении владельца сертификата ключа правом подписи предоставляемых документов.</w:t>
      </w:r>
      <w:bookmarkStart w:id="0" w:name="_GoBack"/>
      <w:bookmarkEnd w:id="0"/>
    </w:p>
    <w:sectPr w:rsidR="004253B2" w:rsidRPr="004253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D7"/>
    <w:rsid w:val="001831D5"/>
    <w:rsid w:val="0024780F"/>
    <w:rsid w:val="002F49CD"/>
    <w:rsid w:val="004253B2"/>
    <w:rsid w:val="004D7A20"/>
    <w:rsid w:val="005A108D"/>
    <w:rsid w:val="006A1F49"/>
    <w:rsid w:val="006D70D7"/>
    <w:rsid w:val="008B3AE5"/>
    <w:rsid w:val="0095359C"/>
    <w:rsid w:val="009C15F1"/>
    <w:rsid w:val="009D7FF7"/>
    <w:rsid w:val="00AF5C15"/>
    <w:rsid w:val="00CA2AED"/>
    <w:rsid w:val="00DC5115"/>
    <w:rsid w:val="00DC5FAA"/>
    <w:rsid w:val="00EA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31D5"/>
    <w:pPr>
      <w:keepNext/>
      <w:widowControl w:val="0"/>
      <w:numPr>
        <w:numId w:val="1"/>
      </w:numPr>
      <w:suppressAutoHyphens/>
      <w:spacing w:after="0" w:line="240" w:lineRule="auto"/>
      <w:outlineLvl w:val="0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1831D5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1831D5"/>
    <w:rPr>
      <w:rFonts w:ascii="Arial" w:eastAsia="Tahoma" w:hAnsi="Arial" w:cs="Arial"/>
      <w:b/>
      <w:kern w:val="1"/>
      <w:sz w:val="20"/>
      <w:szCs w:val="20"/>
      <w:lang w:eastAsia="zh-CN"/>
    </w:rPr>
  </w:style>
  <w:style w:type="character" w:styleId="a3">
    <w:name w:val="Hyperlink"/>
    <w:rsid w:val="001831D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ymova_a_b@049.pf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buymova_a_b@049.pf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465</Words>
  <Characters>2655</Characters>
  <Application>Microsoft Office Word</Application>
  <DocSecurity>0</DocSecurity>
  <Lines>22</Lines>
  <Paragraphs>6</Paragraphs>
  <ScaleCrop>false</ScaleCrop>
  <Company/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Грачёв Сергей Владимирович</dc:creator>
  <cp:keywords/>
  <dc:description/>
  <cp:lastModifiedBy>Грачёв Сергей Владимирович</cp:lastModifiedBy>
  <cp:revision>16</cp:revision>
  <dcterms:created xsi:type="dcterms:W3CDTF">2020-04-20T10:40:00Z</dcterms:created>
  <dcterms:modified xsi:type="dcterms:W3CDTF">2021-05-12T07:58:00Z</dcterms:modified>
</cp:coreProperties>
</file>